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6FA2" w14:textId="27C75F9E" w:rsidR="00DC009D" w:rsidRPr="00DC009D" w:rsidRDefault="00DC009D" w:rsidP="00AE12CC">
      <w:pPr>
        <w:jc w:val="center"/>
        <w:rPr>
          <w:rFonts w:ascii="Roboto" w:hAnsi="Roboto"/>
          <w:b/>
          <w:bCs/>
          <w:sz w:val="24"/>
          <w:szCs w:val="24"/>
          <w:u w:val="single"/>
        </w:rPr>
      </w:pPr>
      <w:r w:rsidRPr="00DC009D">
        <w:rPr>
          <w:rFonts w:ascii="Roboto" w:hAnsi="Roboto"/>
          <w:b/>
          <w:bCs/>
          <w:noProof/>
          <w:sz w:val="24"/>
          <w:szCs w:val="24"/>
          <w:u w:val="single"/>
        </w:rPr>
        <w:drawing>
          <wp:inline distT="0" distB="0" distL="0" distR="0" wp14:anchorId="26AC054B" wp14:editId="166EBE69">
            <wp:extent cx="3037398" cy="539138"/>
            <wp:effectExtent l="0" t="0" r="0" b="0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826" cy="5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09D" w:rsidRPr="00DC009D" w14:paraId="62DDDD59" w14:textId="77777777" w:rsidTr="00DC009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09D" w:rsidRPr="00DC009D" w14:paraId="35B46D95" w14:textId="77777777" w:rsidTr="00DC009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8B55F46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History is being written. 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 xml:space="preserve">How we as Americans respond in the next few months and years to the deaths of Breonna Taylor,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Ahmaud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Arbery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, George Floyd and others will have an indelible impact on the social conscience of our country for generations.</w:t>
                  </w:r>
                </w:p>
                <w:p w14:paraId="5114C6F0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2520BC1B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We at 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Disability:IN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 xml:space="preserve"> North Carolina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 believe it is imperative that we speak out to condemn racism, elevate black voices, and stir our communities to action. In a world of diverse people and perspectives, we believe that sharing those perspectives and experiences is the first step toward understanding and action. In this spirit, Chauncy Barnhill, a black member of our Executive Board, has chosen to share his perspective on the last few weeks.</w:t>
                  </w:r>
                </w:p>
                <w:p w14:paraId="73DD2641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061192A3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﻿</w:t>
                  </w:r>
                  <w:r w:rsidRPr="00DC009D">
                    <w:rPr>
                      <w:rFonts w:ascii="Roboto" w:eastAsia="Times New Roman" w:hAnsi="Roboto" w:cs="Tahoma"/>
                      <w:i/>
                      <w:iCs/>
                      <w:color w:val="403F42"/>
                      <w:sz w:val="24"/>
                      <w:szCs w:val="24"/>
                    </w:rPr>
                    <w:t xml:space="preserve">“I'm a black man who has never broken any laws and who has family members who serve in law enforcement. Despite this, starting at the age of twelve I experienced several incidents where I was roughed up, detained, or searched by a member of law enforcement.  In each of those situations I feared for my life and was thankful that I survived the encounter. When viewing the footage of Mr. Floyd’s murder with my young sons, I was taken back to some of my personal encounters and wondered what if. More important, I was painfully reminded that my sons, both of whom are outstanding students, young men, and overall great kids, will likely experience the same systemic racism that I’ve had to endure. I fear nothing will truly change until more diverse individuals and organizations like Disability: IN speak out against systemic racism and support causes that positively impact the black community.  I am encouraged by the fact that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i/>
                      <w:iCs/>
                      <w:color w:val="403F42"/>
                      <w:sz w:val="24"/>
                      <w:szCs w:val="24"/>
                    </w:rPr>
                    <w:t>Disability:IN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i/>
                      <w:iCs/>
                      <w:color w:val="403F42"/>
                      <w:sz w:val="24"/>
                      <w:szCs w:val="24"/>
                    </w:rPr>
                    <w:t xml:space="preserve"> North Carolina is willing to engage in the conversation and help lead a call to action.”</w:t>
                  </w:r>
                </w:p>
                <w:p w14:paraId="6B3336FA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26D104C4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We ask that everyone share their perspective and </w:t>
                  </w: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have a tough conversation with friends, family, and strangers.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 It is only through understanding each other and our lived experiences that we will be able to effect lasting change in our country and communities.</w:t>
                  </w:r>
                </w:p>
                <w:p w14:paraId="3BB09511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00537A0E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To take a first step toward action, the Board of </w:t>
                  </w: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 xml:space="preserve">Directors of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Disability:IN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 xml:space="preserve"> North Carolina will donate $846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 to the </w:t>
                  </w: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North Carolina Black Chamber of Commerce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 for the 8 minutes and 46 seconds George Floyd suffered. </w:t>
                  </w: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We ask that each of you who is able also donate $8.46 </w:t>
                  </w:r>
                  <w:r w:rsidRPr="00DC009D">
                    <w:rPr>
                      <w:rFonts w:ascii="Roboto" w:eastAsia="Times New Roman" w:hAnsi="Roboto" w:cs="Tahoma"/>
                      <w:color w:val="36495F"/>
                      <w:sz w:val="24"/>
                      <w:szCs w:val="24"/>
                    </w:rPr>
                    <w:t>to the National Black Chamber of Commerce or another local organization to benefit our black communities. </w:t>
                  </w:r>
                </w:p>
                <w:p w14:paraId="1D7E2C80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lastRenderedPageBreak/>
                    <w:t>To our black colleagues, friends, neighbors, brothers, sisters, and more: You are heard. You are seen. The undersigned will stand with you.</w:t>
                  </w:r>
                </w:p>
                <w:p w14:paraId="0C7DF3EF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5703D9FC" w14:textId="77777777" w:rsidR="00DC009D" w:rsidRPr="00DC009D" w:rsidRDefault="00DC009D" w:rsidP="00DC009D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proofErr w:type="spellStart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>Disability:IN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36495F"/>
                      <w:sz w:val="24"/>
                      <w:szCs w:val="24"/>
                    </w:rPr>
                    <w:t xml:space="preserve"> North Carolina Board of Directors</w:t>
                  </w:r>
                </w:p>
                <w:p w14:paraId="49CE814C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124317E7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Thomas Barth, Ph. D., Director of the Masters of Public Administration (MPA) program at UNC-Charlotte, Chairman</w:t>
                  </w:r>
                </w:p>
                <w:p w14:paraId="32F8C3D9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Chauncy Barnhill, MBA Senior Vice President, Operations Area Manager, Wells Fargo, Vice Chairman</w:t>
                  </w:r>
                </w:p>
                <w:p w14:paraId="0C7E27E3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Justin Francis, C.P.A, Sr. Director, Finance Business Partner, Chief Transformation Office, Equitable Treasurer</w:t>
                  </w:r>
                </w:p>
                <w:p w14:paraId="5ECCF0F3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Saima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 xml:space="preserve"> Cardwell, Supplier Diversity Specialist, SAS Institute, Inc.</w:t>
                  </w:r>
                </w:p>
                <w:p w14:paraId="77449109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 xml:space="preserve">Matt Hempel, President/CEO,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Agilitech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 xml:space="preserve"> Solutions, LLC (SV-DOBE)</w:t>
                  </w:r>
                </w:p>
                <w:p w14:paraId="1C7D02A7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George Howe, III, Partner, Banking Capital Markets Advisory, EY</w:t>
                  </w:r>
                </w:p>
                <w:p w14:paraId="02DB883B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Charles "Jameson" Knight, Diversity and Inclusion Specialist, Sr. Novant Health</w:t>
                  </w:r>
                </w:p>
                <w:p w14:paraId="3B05DE74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Timothy McClain, Global Technology and Operations, MetLife</w:t>
                  </w:r>
                </w:p>
                <w:p w14:paraId="6B33E99F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 xml:space="preserve">Rob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Rusch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, Tax Director, PWC</w:t>
                  </w:r>
                </w:p>
                <w:p w14:paraId="419675AB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Greg Young, C.P.M., CPSM, Senior Category Manager, Trane Technologies</w:t>
                  </w:r>
                </w:p>
                <w:p w14:paraId="442CF32B" w14:textId="77777777" w:rsidR="00DC009D" w:rsidRPr="00DC009D" w:rsidRDefault="00DC009D" w:rsidP="00DC009D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0B798E7E" w14:textId="77777777" w:rsidR="00DC009D" w:rsidRPr="00DC009D" w:rsidRDefault="00DC009D" w:rsidP="00DC009D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403F42"/>
                      <w:sz w:val="24"/>
                      <w:szCs w:val="24"/>
                    </w:rPr>
                    <w:t>﻿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403F42"/>
                      <w:sz w:val="24"/>
                      <w:szCs w:val="24"/>
                    </w:rPr>
                    <w:t>Disability:IN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b/>
                      <w:bCs/>
                      <w:color w:val="403F42"/>
                      <w:sz w:val="24"/>
                      <w:szCs w:val="24"/>
                    </w:rPr>
                    <w:t xml:space="preserve"> North Carolina Staff</w:t>
                  </w:r>
                </w:p>
                <w:p w14:paraId="515C3164" w14:textId="77777777" w:rsidR="00DC009D" w:rsidRPr="00DC009D" w:rsidRDefault="00DC009D" w:rsidP="00DC009D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Arial"/>
                      <w:color w:val="403F42"/>
                      <w:sz w:val="24"/>
                      <w:szCs w:val="24"/>
                    </w:rPr>
                    <w:t> </w:t>
                  </w:r>
                </w:p>
                <w:p w14:paraId="58DFBD51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Beth Butler, Executive Director,</w:t>
                  </w:r>
                </w:p>
                <w:p w14:paraId="1A6EAD29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 xml:space="preserve">Patricia K. </w:t>
                  </w:r>
                  <w:proofErr w:type="spellStart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Keul</w:t>
                  </w:r>
                  <w:proofErr w:type="spellEnd"/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, Operations Director</w:t>
                  </w:r>
                </w:p>
                <w:p w14:paraId="22F5C47B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Celia Boone, Finance Manager</w:t>
                  </w:r>
                </w:p>
                <w:p w14:paraId="497F5A35" w14:textId="77777777" w:rsidR="00DC009D" w:rsidRPr="00DC009D" w:rsidRDefault="00DC009D" w:rsidP="00DC009D">
                  <w:pPr>
                    <w:spacing w:after="0" w:line="240" w:lineRule="auto"/>
                    <w:ind w:left="600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DC009D">
                    <w:rPr>
                      <w:rFonts w:ascii="Roboto" w:eastAsia="Times New Roman" w:hAnsi="Roboto" w:cs="Times New Roman"/>
                      <w:color w:val="403F42"/>
                      <w:sz w:val="24"/>
                      <w:szCs w:val="24"/>
                    </w:rPr>
                    <w:t>·     </w:t>
                  </w:r>
                  <w:r w:rsidRPr="00DC009D">
                    <w:rPr>
                      <w:rFonts w:ascii="Roboto" w:eastAsia="Times New Roman" w:hAnsi="Roboto" w:cs="Tahoma"/>
                      <w:color w:val="403F42"/>
                      <w:sz w:val="24"/>
                      <w:szCs w:val="24"/>
                    </w:rPr>
                    <w:t>Ken Boone, </w:t>
                  </w:r>
                  <w:r w:rsidRPr="00DC009D">
                    <w:rPr>
                      <w:rFonts w:ascii="Roboto" w:eastAsia="Times New Roman" w:hAnsi="Roboto" w:cs="Arial"/>
                      <w:color w:val="000000"/>
                      <w:sz w:val="24"/>
                      <w:szCs w:val="24"/>
                    </w:rPr>
                    <w:t>Strategic Communications Consultant</w:t>
                  </w:r>
                </w:p>
              </w:tc>
            </w:tr>
          </w:tbl>
          <w:p w14:paraId="65DCCE29" w14:textId="77777777" w:rsidR="00DC009D" w:rsidRPr="00DC009D" w:rsidRDefault="00DC009D" w:rsidP="00DC009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74819318" w14:textId="77777777" w:rsidR="00DC009D" w:rsidRPr="00DC009D" w:rsidRDefault="00DC009D" w:rsidP="00DC009D">
      <w:pPr>
        <w:spacing w:after="0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C009D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 </w:t>
      </w:r>
    </w:p>
    <w:p w14:paraId="3B9EA8DC" w14:textId="77777777" w:rsidR="00DC009D" w:rsidRPr="00DC009D" w:rsidRDefault="00DC009D" w:rsidP="00AE12CC">
      <w:pPr>
        <w:jc w:val="center"/>
        <w:rPr>
          <w:rFonts w:ascii="Roboto" w:hAnsi="Roboto"/>
          <w:sz w:val="24"/>
          <w:szCs w:val="24"/>
          <w:u w:val="single"/>
        </w:rPr>
      </w:pPr>
    </w:p>
    <w:sectPr w:rsidR="00DC009D" w:rsidRPr="00DC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CC"/>
    <w:rsid w:val="004344D9"/>
    <w:rsid w:val="00442DBF"/>
    <w:rsid w:val="006A57AB"/>
    <w:rsid w:val="007B5B01"/>
    <w:rsid w:val="00AD1917"/>
    <w:rsid w:val="00AE12CC"/>
    <w:rsid w:val="00C3493A"/>
    <w:rsid w:val="00DC009D"/>
    <w:rsid w:val="00E67376"/>
    <w:rsid w:val="00F0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3EAD"/>
  <w15:chartTrackingRefBased/>
  <w15:docId w15:val="{5787A875-71A8-47E3-B6EB-35DEF1F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 Wells</dc:creator>
  <cp:keywords/>
  <dc:description/>
  <cp:lastModifiedBy>Devika Rao</cp:lastModifiedBy>
  <cp:revision>3</cp:revision>
  <dcterms:created xsi:type="dcterms:W3CDTF">2020-06-17T14:24:00Z</dcterms:created>
  <dcterms:modified xsi:type="dcterms:W3CDTF">2020-06-19T20:07:00Z</dcterms:modified>
</cp:coreProperties>
</file>